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3D" w:rsidRDefault="00E20D64" w:rsidP="00E20D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50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4D3D">
        <w:rPr>
          <w:rFonts w:ascii="Times New Roman" w:hAnsi="Times New Roman" w:cs="Times New Roman"/>
          <w:sz w:val="28"/>
          <w:szCs w:val="28"/>
        </w:rPr>
        <w:t>Приложение</w:t>
      </w:r>
    </w:p>
    <w:p w:rsidR="000E4D3D" w:rsidRDefault="000E4D3D" w:rsidP="000E4D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приказу МБУ СШ № 1 </w:t>
      </w:r>
    </w:p>
    <w:p w:rsidR="000E4D3D" w:rsidRDefault="00AE501E" w:rsidP="00AE50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4D3D">
        <w:rPr>
          <w:rFonts w:ascii="Times New Roman" w:hAnsi="Times New Roman" w:cs="Times New Roman"/>
          <w:sz w:val="28"/>
          <w:szCs w:val="28"/>
        </w:rPr>
        <w:t>г. Кропоткин МО Кавказский район</w:t>
      </w:r>
    </w:p>
    <w:p w:rsidR="000E4D3D" w:rsidRDefault="000E4D3D" w:rsidP="000E4D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E50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EFD">
        <w:rPr>
          <w:rFonts w:ascii="Times New Roman" w:hAnsi="Times New Roman" w:cs="Times New Roman"/>
          <w:sz w:val="28"/>
          <w:szCs w:val="28"/>
        </w:rPr>
        <w:t>от  01.09. 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4D4EFD">
        <w:rPr>
          <w:rFonts w:ascii="Times New Roman" w:hAnsi="Times New Roman" w:cs="Times New Roman"/>
          <w:sz w:val="28"/>
          <w:szCs w:val="28"/>
          <w:highlight w:val="yellow"/>
        </w:rPr>
        <w:t>34</w:t>
      </w:r>
    </w:p>
    <w:p w:rsidR="000E4D3D" w:rsidRDefault="000E4D3D" w:rsidP="009C095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954" w:rsidRPr="008A3E43" w:rsidRDefault="009C0954" w:rsidP="009C095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C0954" w:rsidRPr="008A3E43" w:rsidRDefault="009C0954" w:rsidP="009C095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текущего и этапного контроля в муниципальном бюджетном учреждении </w:t>
      </w:r>
      <w:r w:rsidR="008A3E43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  <w:r w:rsidRPr="008A3E43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спортивная школа  № 1 </w:t>
      </w:r>
      <w:r w:rsidR="008A3E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города</w:t>
      </w:r>
      <w:r w:rsidRPr="008A3E43">
        <w:rPr>
          <w:rFonts w:ascii="Times New Roman" w:eastAsia="Times New Roman" w:hAnsi="Times New Roman" w:cs="Times New Roman"/>
          <w:b/>
          <w:sz w:val="28"/>
          <w:szCs w:val="28"/>
        </w:rPr>
        <w:t xml:space="preserve"> Кропоткин муниципального образования Кавказский район</w:t>
      </w:r>
    </w:p>
    <w:p w:rsidR="00147340" w:rsidRPr="00AA75B9" w:rsidRDefault="00147340" w:rsidP="009C0954">
      <w:pPr>
        <w:pStyle w:val="a5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C0954" w:rsidRPr="00E45CBA" w:rsidRDefault="009C0954" w:rsidP="004A64D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BA">
        <w:rPr>
          <w:rFonts w:ascii="Times New Roman" w:eastAsia="Times New Roman" w:hAnsi="Times New Roman" w:cs="Times New Roman"/>
          <w:sz w:val="28"/>
          <w:szCs w:val="28"/>
        </w:rPr>
        <w:t>1.1.  Настоящее Положение о текущем и этапном контроле в муниципальном бюджетном учре</w:t>
      </w:r>
      <w:r w:rsidR="00147340">
        <w:rPr>
          <w:rFonts w:ascii="Times New Roman" w:eastAsia="Times New Roman" w:hAnsi="Times New Roman" w:cs="Times New Roman"/>
          <w:sz w:val="28"/>
          <w:szCs w:val="28"/>
        </w:rPr>
        <w:t xml:space="preserve">ждении </w:t>
      </w:r>
      <w:r w:rsidR="008A3E43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147340">
        <w:rPr>
          <w:rFonts w:ascii="Times New Roman" w:eastAsia="Times New Roman" w:hAnsi="Times New Roman" w:cs="Times New Roman"/>
          <w:sz w:val="28"/>
          <w:szCs w:val="28"/>
        </w:rPr>
        <w:t xml:space="preserve"> спортивная школа  № 1 города </w:t>
      </w:r>
      <w:r w:rsidRPr="00E45CBA">
        <w:rPr>
          <w:rFonts w:ascii="Times New Roman" w:eastAsia="Times New Roman" w:hAnsi="Times New Roman" w:cs="Times New Roman"/>
          <w:sz w:val="28"/>
          <w:szCs w:val="28"/>
        </w:rPr>
        <w:t xml:space="preserve"> Кропоткин муниципального образования Кавказский район (далее Положение)</w:t>
      </w:r>
      <w:r w:rsidR="00147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E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47340">
        <w:rPr>
          <w:rFonts w:ascii="Times New Roman" w:eastAsia="Times New Roman" w:hAnsi="Times New Roman" w:cs="Times New Roman"/>
          <w:sz w:val="28"/>
          <w:szCs w:val="28"/>
        </w:rPr>
        <w:t xml:space="preserve"> МБУ</w:t>
      </w:r>
      <w:r w:rsidR="008A3E43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147340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 w:rsidR="00DA4FE8" w:rsidRPr="00E45CBA">
        <w:rPr>
          <w:rFonts w:ascii="Times New Roman" w:eastAsia="Times New Roman" w:hAnsi="Times New Roman" w:cs="Times New Roman"/>
          <w:sz w:val="28"/>
          <w:szCs w:val="28"/>
        </w:rPr>
        <w:t xml:space="preserve">  № 1 (далее — Учреждение) </w:t>
      </w:r>
      <w:r w:rsidRPr="00E45CBA">
        <w:rPr>
          <w:rFonts w:ascii="Times New Roman" w:eastAsia="Times New Roman" w:hAnsi="Times New Roman" w:cs="Times New Roman"/>
          <w:sz w:val="28"/>
          <w:szCs w:val="28"/>
        </w:rPr>
        <w:t>определяет содержание, форму и порядок проведения текущего контроля, промежуточной и</w:t>
      </w:r>
      <w:r w:rsidR="00DA4FE8" w:rsidRPr="00E45CBA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</w:t>
      </w:r>
      <w:r w:rsidR="008A3E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45CBA">
        <w:rPr>
          <w:rFonts w:ascii="Times New Roman" w:eastAsia="Times New Roman" w:hAnsi="Times New Roman" w:cs="Times New Roman"/>
          <w:sz w:val="28"/>
          <w:szCs w:val="28"/>
        </w:rPr>
        <w:t>, их перев</w:t>
      </w:r>
      <w:r w:rsidR="00DA4FE8" w:rsidRPr="00E45CBA">
        <w:rPr>
          <w:rFonts w:ascii="Times New Roman" w:eastAsia="Times New Roman" w:hAnsi="Times New Roman" w:cs="Times New Roman"/>
          <w:sz w:val="28"/>
          <w:szCs w:val="28"/>
        </w:rPr>
        <w:t xml:space="preserve">од на следующий </w:t>
      </w:r>
      <w:r w:rsidRPr="00E45CBA">
        <w:rPr>
          <w:rFonts w:ascii="Times New Roman" w:eastAsia="Times New Roman" w:hAnsi="Times New Roman" w:cs="Times New Roman"/>
          <w:sz w:val="28"/>
          <w:szCs w:val="28"/>
        </w:rPr>
        <w:t xml:space="preserve"> этап спортивной подготовки.</w:t>
      </w:r>
    </w:p>
    <w:p w:rsidR="009C0954" w:rsidRPr="00E45CBA" w:rsidRDefault="00DA4FE8" w:rsidP="004A64D9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B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9C0954" w:rsidRPr="00E45CBA">
        <w:rPr>
          <w:rFonts w:ascii="Times New Roman" w:eastAsia="Times New Roman" w:hAnsi="Times New Roman" w:cs="Times New Roman"/>
          <w:sz w:val="28"/>
          <w:szCs w:val="28"/>
        </w:rPr>
        <w:t>Положение разработано в соответствии с Ф</w:t>
      </w:r>
      <w:r w:rsidRPr="00E45CBA">
        <w:rPr>
          <w:rFonts w:ascii="Times New Roman" w:eastAsia="Times New Roman" w:hAnsi="Times New Roman" w:cs="Times New Roman"/>
          <w:sz w:val="28"/>
          <w:szCs w:val="28"/>
        </w:rPr>
        <w:t>едеральным законом «О физической культуре и спорте в Российской Федерации» от 7 декабря 2007 года № 329-ФЗ,  законом Краснодарского края «О физической культуре и спорте в Краснодарском крае» от 10 мая 2011 года № 2223-КЗ</w:t>
      </w:r>
      <w:r w:rsidR="009C0954" w:rsidRPr="00E45CBA">
        <w:rPr>
          <w:rFonts w:ascii="Times New Roman" w:eastAsia="Times New Roman" w:hAnsi="Times New Roman" w:cs="Times New Roman"/>
          <w:sz w:val="28"/>
          <w:szCs w:val="28"/>
        </w:rPr>
        <w:t>, с учетом требований Федеральных стандарто</w:t>
      </w:r>
      <w:r w:rsidRPr="00E45CBA">
        <w:rPr>
          <w:rFonts w:ascii="Times New Roman" w:eastAsia="Times New Roman" w:hAnsi="Times New Roman" w:cs="Times New Roman"/>
          <w:sz w:val="28"/>
          <w:szCs w:val="28"/>
        </w:rPr>
        <w:t>в спортивной подготовки по виду</w:t>
      </w:r>
      <w:r w:rsidR="009C0954" w:rsidRPr="00E45CBA">
        <w:rPr>
          <w:rFonts w:ascii="Times New Roman" w:eastAsia="Times New Roman" w:hAnsi="Times New Roman" w:cs="Times New Roman"/>
          <w:sz w:val="28"/>
          <w:szCs w:val="28"/>
        </w:rPr>
        <w:t xml:space="preserve"> спорта</w:t>
      </w:r>
      <w:r w:rsidRPr="00E45CBA">
        <w:rPr>
          <w:rFonts w:ascii="Times New Roman" w:eastAsia="Times New Roman" w:hAnsi="Times New Roman" w:cs="Times New Roman"/>
          <w:sz w:val="28"/>
          <w:szCs w:val="28"/>
        </w:rPr>
        <w:t xml:space="preserve"> футбол</w:t>
      </w:r>
      <w:r w:rsidR="009C0954" w:rsidRPr="00E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1.3. Целью контроля является оптимизация процесса подготовки и соревновательной деятельности </w:t>
      </w:r>
      <w:r w:rsidR="004262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основе объективной оценки различных сторон их подготовленности и функциональных возможностей важнейших систем организма.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1.4.  Предметом контроля в спорте является содержание </w:t>
      </w:r>
      <w:r w:rsidR="004262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тренировочного процесса, соревновательной деятельности, состояние различных сторон подготовленности </w:t>
      </w:r>
      <w:r w:rsidR="004262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их работоспособность, возможности функциональных систем.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1.5. В  спорте  принято выделять три вида контроля:</w:t>
      </w:r>
    </w:p>
    <w:p w:rsidR="00147340" w:rsidRPr="00AE501E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Этапный контроль.</w:t>
      </w:r>
      <w:r w:rsidR="00AE5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E5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Текущий контроль.</w:t>
      </w:r>
      <w:r w:rsidR="00AE5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AE5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Оперативный контроль. 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7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1.5.1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.  </w:t>
      </w:r>
      <w:r w:rsidRPr="00147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Этапный контроль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позволяет оценить этапное состояние </w:t>
      </w:r>
      <w:r w:rsidR="004262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обучающего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которое является следствием долговременного </w:t>
      </w:r>
      <w:r w:rsidR="004262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учебно-тренировочного эффекта. Такое состояние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262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обучающего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являются результатом длительной подготовки - в течение ряда лет, года,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макроцикла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периода или этапа.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Этапный контроль направлен на систематизацию знан</w:t>
      </w:r>
      <w:r w:rsidR="00AE501E">
        <w:rPr>
          <w:rFonts w:ascii="Times New Roman" w:eastAsia="Calibri" w:hAnsi="Times New Roman" w:cs="Times New Roman"/>
          <w:sz w:val="28"/>
          <w:szCs w:val="28"/>
          <w:lang w:eastAsia="en-US"/>
        </w:rPr>
        <w:t>ий, умений и навыков, закрепление и упорядочивания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их. Периодическая проверка проводится в виде контрольно-переводных нормативов (1 раз в год), проверки технической подготовленности (по мере необходимости) и соревнований (согласно единого календарного плана). 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1.5.2.  </w:t>
      </w:r>
      <w:r w:rsidRPr="00147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Текущий контроль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направлен на оценку текущ</w:t>
      </w:r>
      <w:r w:rsidR="00AE5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их состояний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которые являются следствием нагрузок серий занятий, </w:t>
      </w:r>
      <w:r w:rsidR="004262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тренировочных или соревновательных микроциклов.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Текущая проверка осуществляется тренерами</w:t>
      </w:r>
      <w:r w:rsidR="004A64D9">
        <w:rPr>
          <w:rFonts w:ascii="Times New Roman" w:eastAsia="Calibri" w:hAnsi="Times New Roman" w:cs="Times New Roman"/>
          <w:sz w:val="28"/>
          <w:szCs w:val="28"/>
          <w:lang w:eastAsia="en-US"/>
        </w:rPr>
        <w:t>-преподавателями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физкультурно-спортивной организации в процессе беседы и наблюдением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действиями футболиста. Эффективность усвоения материала в процессе разучивания приемов и упражнений во многом определяются своевременным исправлением ошибок.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1.5.3.  </w:t>
      </w:r>
      <w:r w:rsidRPr="00147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Оперативный контроль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предназначен для регистрации нагрузки тренировочного упражнения, серии упражнений и занятия в целом. Важно определить величину и направленность биохимических сдвигов в организме </w:t>
      </w:r>
      <w:r w:rsidR="004A64D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обучающегося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установив тем самым соотношение между параметрами физической и физиологической нагрузки тренировочного упражнения.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Оперативный контроль предусматривает оценку оперативных состояний - срочных реакций организма </w:t>
      </w:r>
      <w:r w:rsidR="00A157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нагрузки в ходе отдельных </w:t>
      </w:r>
      <w:r w:rsidR="00A157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тренировочных занятий и соревнований.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Оперативный контроль в процессе подготовки </w:t>
      </w:r>
      <w:r w:rsidR="004D4E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обучающихся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предполагает оценку</w:t>
      </w:r>
      <w:r w:rsidR="004D4E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реакций организма обучающегося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на физическую нагрузку в процессе занятия и после него, а также мобильные операции, принятие решений в процессе занятия, коррекцию заданий, основываясь на информации от </w:t>
      </w:r>
      <w:r w:rsidR="004D4E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обучающегося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pacing w:val="-12"/>
          <w:sz w:val="28"/>
          <w:szCs w:val="28"/>
          <w:lang w:eastAsia="en-US"/>
        </w:rPr>
        <w:t xml:space="preserve">Оценка физической подготовленности </w:t>
      </w:r>
      <w:r>
        <w:rPr>
          <w:rFonts w:ascii="Times New Roman" w:eastAsia="Calibri" w:hAnsi="Times New Roman" w:cs="Times New Roman"/>
          <w:spacing w:val="-12"/>
          <w:sz w:val="28"/>
          <w:szCs w:val="28"/>
          <w:lang w:eastAsia="en-US"/>
        </w:rPr>
        <w:t xml:space="preserve">складывается </w:t>
      </w:r>
      <w:r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из отдельных оценок уровня основных физических качеств: силы, </w:t>
      </w:r>
      <w:r w:rsidR="00AA75B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быстроты, выносливости, гибкости. О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сновное внима</w:t>
      </w:r>
      <w:r w:rsidR="00AE501E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ние уделяется ведущим для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спортивной дисциплины фи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зическим качествам или отдельным способностям, составляющим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эти обобщенные понятия.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pacing w:val="-10"/>
          <w:sz w:val="28"/>
          <w:szCs w:val="28"/>
          <w:lang w:eastAsia="en-US"/>
        </w:rPr>
        <w:t>Оценка технической подготовленности -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количественная и </w:t>
      </w:r>
      <w:r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качественная оценка 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объема, разносторонности и эффективности техники.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pacing w:val="-10"/>
          <w:sz w:val="28"/>
          <w:szCs w:val="28"/>
          <w:lang w:eastAsia="en-US"/>
        </w:rPr>
        <w:t xml:space="preserve">Оценка тактической подготовленности - </w:t>
      </w:r>
      <w:r w:rsidR="00AE501E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оценка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целесообразности 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действий </w:t>
      </w:r>
      <w:r w:rsidR="004D4EFD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обучающихся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направленных на достижение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успеха в соревнованиях: тактических мышления, действий (объем такти</w:t>
      </w:r>
      <w:r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>ческих приемов, их разносторонность и эффективность использо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вания).</w:t>
      </w:r>
    </w:p>
    <w:p w:rsidR="00147340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  <w:lang w:eastAsia="en-US"/>
        </w:rPr>
        <w:t xml:space="preserve">Оценка состояния подготовленности </w:t>
      </w:r>
      <w:r w:rsidR="004D4EFD">
        <w:rPr>
          <w:rFonts w:ascii="Times New Roman" w:eastAsia="Calibri" w:hAnsi="Times New Roman" w:cs="Times New Roman"/>
          <w:spacing w:val="-15"/>
          <w:sz w:val="28"/>
          <w:szCs w:val="28"/>
          <w:lang w:eastAsia="en-US"/>
        </w:rPr>
        <w:t>обучающихся</w:t>
      </w:r>
      <w:r>
        <w:rPr>
          <w:rFonts w:ascii="Times New Roman" w:eastAsia="Calibri" w:hAnsi="Times New Roman" w:cs="Times New Roman"/>
          <w:spacing w:val="-15"/>
          <w:sz w:val="28"/>
          <w:szCs w:val="28"/>
          <w:lang w:eastAsia="en-US"/>
        </w:rPr>
        <w:t xml:space="preserve"> проводится в ходе </w:t>
      </w:r>
      <w:r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тестирования или в процессе соревнований и включает оценку: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физической, технической, тактической подготовленности;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психического состояния и поведения на соревнованиях.</w:t>
      </w:r>
    </w:p>
    <w:p w:rsidR="00147340" w:rsidRPr="00AA75B9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Оценка состояния здоровья и основных функциональных сис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тем проводится медико-биологическими методами специалистами в области физиологии, биохимии и спортивной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медицины. </w:t>
      </w:r>
    </w:p>
    <w:p w:rsidR="00147340" w:rsidRDefault="00147340" w:rsidP="004A64D9">
      <w:pPr>
        <w:pStyle w:val="1"/>
        <w:shd w:val="clear" w:color="auto" w:fill="FFFFFF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1.6.  После каждого года спортивной подготовки на этапах подготовки, для проверки результатов освоения программы, выполнения нормативных требований, </w:t>
      </w:r>
      <w:r w:rsidR="004D4EFD">
        <w:rPr>
          <w:sz w:val="28"/>
        </w:rPr>
        <w:t>обучающиеся</w:t>
      </w:r>
      <w:r>
        <w:rPr>
          <w:sz w:val="28"/>
        </w:rPr>
        <w:t xml:space="preserve"> сдают нормативы </w:t>
      </w:r>
      <w:r w:rsidRPr="00AA3746">
        <w:rPr>
          <w:b/>
          <w:sz w:val="28"/>
        </w:rPr>
        <w:t>итоговой аттестации</w:t>
      </w:r>
      <w:r>
        <w:rPr>
          <w:sz w:val="28"/>
        </w:rPr>
        <w:t>.</w:t>
      </w:r>
    </w:p>
    <w:p w:rsidR="00147340" w:rsidRDefault="00147340" w:rsidP="004A64D9">
      <w:pPr>
        <w:pStyle w:val="1"/>
        <w:shd w:val="clear" w:color="auto" w:fill="FFFFFF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 результатам сдачи нормативов итоговой аттестации осуществляется перевод </w:t>
      </w:r>
      <w:r w:rsidR="004D4EFD">
        <w:rPr>
          <w:sz w:val="28"/>
        </w:rPr>
        <w:t>обучающихся</w:t>
      </w:r>
      <w:r>
        <w:rPr>
          <w:sz w:val="28"/>
        </w:rPr>
        <w:t xml:space="preserve"> на следующий год этапа подготовки реализации программы.</w:t>
      </w:r>
    </w:p>
    <w:p w:rsidR="00147340" w:rsidRPr="003E6EC0" w:rsidRDefault="00147340" w:rsidP="004A64D9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8"/>
        </w:rPr>
      </w:pPr>
      <w:r w:rsidRPr="003E6EC0">
        <w:rPr>
          <w:sz w:val="28"/>
        </w:rPr>
        <w:t xml:space="preserve">В течение года спортивной подготовки на этапах подготовки, для проверки результатов освоения нормативных требований в соответствии с программой </w:t>
      </w:r>
      <w:r w:rsidR="004D4EFD">
        <w:rPr>
          <w:sz w:val="28"/>
        </w:rPr>
        <w:t>обучающиеся</w:t>
      </w:r>
      <w:r w:rsidRPr="003E6EC0">
        <w:rPr>
          <w:sz w:val="28"/>
        </w:rPr>
        <w:t xml:space="preserve"> сдают нормативы </w:t>
      </w:r>
      <w:r w:rsidRPr="003E6EC0">
        <w:rPr>
          <w:b/>
          <w:sz w:val="28"/>
        </w:rPr>
        <w:t>промежуточной аттестации</w:t>
      </w:r>
      <w:r w:rsidRPr="003E6EC0">
        <w:rPr>
          <w:sz w:val="28"/>
        </w:rPr>
        <w:t>.</w:t>
      </w:r>
    </w:p>
    <w:p w:rsidR="00147340" w:rsidRPr="00AE501E" w:rsidRDefault="00147340" w:rsidP="004A64D9">
      <w:pPr>
        <w:spacing w:after="0"/>
        <w:ind w:firstLine="709"/>
        <w:jc w:val="both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:rsidR="005D6EDD" w:rsidRPr="004D4EFD" w:rsidRDefault="000E4D3D" w:rsidP="004D4EFD">
      <w:pPr>
        <w:shd w:val="clear" w:color="auto" w:fill="FFFFFF" w:themeFill="background1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Директор                                                                       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Никиша</w:t>
      </w:r>
      <w:proofErr w:type="spellEnd"/>
    </w:p>
    <w:sectPr w:rsidR="005D6EDD" w:rsidRPr="004D4EFD" w:rsidSect="00AE501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88E"/>
    <w:multiLevelType w:val="multilevel"/>
    <w:tmpl w:val="05C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70F"/>
    <w:multiLevelType w:val="multilevel"/>
    <w:tmpl w:val="BE2C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F25F0"/>
    <w:multiLevelType w:val="multilevel"/>
    <w:tmpl w:val="6964B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6255C"/>
    <w:multiLevelType w:val="multilevel"/>
    <w:tmpl w:val="0CB0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04C2E"/>
    <w:multiLevelType w:val="multilevel"/>
    <w:tmpl w:val="7E0C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74009"/>
    <w:multiLevelType w:val="multilevel"/>
    <w:tmpl w:val="96E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6093A"/>
    <w:multiLevelType w:val="multilevel"/>
    <w:tmpl w:val="539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966AD"/>
    <w:multiLevelType w:val="multilevel"/>
    <w:tmpl w:val="8F7E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3313D"/>
    <w:multiLevelType w:val="multilevel"/>
    <w:tmpl w:val="6B06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42C77"/>
    <w:multiLevelType w:val="multilevel"/>
    <w:tmpl w:val="24D6A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CD1DBA"/>
    <w:multiLevelType w:val="multilevel"/>
    <w:tmpl w:val="2A80E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D1618"/>
    <w:multiLevelType w:val="multilevel"/>
    <w:tmpl w:val="85A8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72283"/>
    <w:multiLevelType w:val="multilevel"/>
    <w:tmpl w:val="5932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37917"/>
    <w:multiLevelType w:val="multilevel"/>
    <w:tmpl w:val="8B8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F611D"/>
    <w:multiLevelType w:val="multilevel"/>
    <w:tmpl w:val="AFA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97FA1"/>
    <w:multiLevelType w:val="multilevel"/>
    <w:tmpl w:val="20825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C0954"/>
    <w:rsid w:val="000078C6"/>
    <w:rsid w:val="00025CDF"/>
    <w:rsid w:val="000E4D3D"/>
    <w:rsid w:val="000E5BBF"/>
    <w:rsid w:val="00110527"/>
    <w:rsid w:val="00147340"/>
    <w:rsid w:val="00426208"/>
    <w:rsid w:val="004862E7"/>
    <w:rsid w:val="004A64D9"/>
    <w:rsid w:val="004D4EFD"/>
    <w:rsid w:val="005D6EDD"/>
    <w:rsid w:val="00823512"/>
    <w:rsid w:val="008A3E43"/>
    <w:rsid w:val="00997401"/>
    <w:rsid w:val="009C0954"/>
    <w:rsid w:val="00A157E6"/>
    <w:rsid w:val="00A22BF7"/>
    <w:rsid w:val="00A34A4A"/>
    <w:rsid w:val="00AA75B9"/>
    <w:rsid w:val="00AE501E"/>
    <w:rsid w:val="00B54560"/>
    <w:rsid w:val="00B6511B"/>
    <w:rsid w:val="00D52A95"/>
    <w:rsid w:val="00D550EF"/>
    <w:rsid w:val="00D65D8A"/>
    <w:rsid w:val="00D91BBE"/>
    <w:rsid w:val="00DA4FE8"/>
    <w:rsid w:val="00DB498E"/>
    <w:rsid w:val="00E20D64"/>
    <w:rsid w:val="00E45CBA"/>
    <w:rsid w:val="00EF2617"/>
    <w:rsid w:val="00FD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9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0954"/>
  </w:style>
  <w:style w:type="paragraph" w:styleId="a5">
    <w:name w:val="No Spacing"/>
    <w:uiPriority w:val="1"/>
    <w:qFormat/>
    <w:rsid w:val="009C0954"/>
    <w:pPr>
      <w:spacing w:after="0" w:line="240" w:lineRule="auto"/>
    </w:pPr>
  </w:style>
  <w:style w:type="character" w:styleId="a6">
    <w:name w:val="Strong"/>
    <w:basedOn w:val="a0"/>
    <w:uiPriority w:val="22"/>
    <w:qFormat/>
    <w:rsid w:val="00D91BBE"/>
    <w:rPr>
      <w:b/>
      <w:bCs/>
    </w:rPr>
  </w:style>
  <w:style w:type="paragraph" w:customStyle="1" w:styleId="1">
    <w:name w:val="Абзац списка1"/>
    <w:basedOn w:val="a"/>
    <w:rsid w:val="001473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812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7393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85032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12</cp:revision>
  <cp:lastPrinted>2018-04-05T11:44:00Z</cp:lastPrinted>
  <dcterms:created xsi:type="dcterms:W3CDTF">2018-01-11T14:45:00Z</dcterms:created>
  <dcterms:modified xsi:type="dcterms:W3CDTF">2023-03-21T09:01:00Z</dcterms:modified>
</cp:coreProperties>
</file>